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DC" w:rsidRDefault="009747DC" w:rsidP="009747DC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:rsidR="009747DC" w:rsidRDefault="009747DC" w:rsidP="009747DC">
      <w:pPr>
        <w:spacing w:line="520" w:lineRule="exact"/>
      </w:pPr>
    </w:p>
    <w:p w:rsidR="009747DC" w:rsidRDefault="009747DC" w:rsidP="009747DC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项目招标投标事项核准表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7"/>
        <w:gridCol w:w="986"/>
        <w:gridCol w:w="992"/>
        <w:gridCol w:w="993"/>
        <w:gridCol w:w="992"/>
        <w:gridCol w:w="850"/>
        <w:gridCol w:w="952"/>
        <w:gridCol w:w="1644"/>
      </w:tblGrid>
      <w:tr w:rsidR="009747DC" w:rsidTr="00CE0339">
        <w:trPr>
          <w:trHeight w:val="593"/>
          <w:jc w:val="center"/>
        </w:trPr>
        <w:tc>
          <w:tcPr>
            <w:tcW w:w="1777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1978" w:type="dxa"/>
            <w:gridSpan w:val="2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招标范围</w:t>
            </w:r>
          </w:p>
        </w:tc>
        <w:tc>
          <w:tcPr>
            <w:tcW w:w="1985" w:type="dxa"/>
            <w:gridSpan w:val="2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招标组织形式</w:t>
            </w:r>
          </w:p>
        </w:tc>
        <w:tc>
          <w:tcPr>
            <w:tcW w:w="1802" w:type="dxa"/>
            <w:gridSpan w:val="2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招标方式</w:t>
            </w:r>
          </w:p>
        </w:tc>
        <w:tc>
          <w:tcPr>
            <w:tcW w:w="1644" w:type="dxa"/>
            <w:vMerge w:val="restart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8"/>
              </w:rPr>
              <w:t>不采用招标方式</w:t>
            </w:r>
          </w:p>
        </w:tc>
      </w:tr>
      <w:tr w:rsidR="009747DC" w:rsidTr="00CE0339">
        <w:trPr>
          <w:jc w:val="center"/>
        </w:trPr>
        <w:tc>
          <w:tcPr>
            <w:tcW w:w="1777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986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全部招标</w:t>
            </w: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部分招标</w:t>
            </w:r>
          </w:p>
        </w:tc>
        <w:tc>
          <w:tcPr>
            <w:tcW w:w="993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自行招标</w:t>
            </w: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委托招标</w:t>
            </w:r>
          </w:p>
        </w:tc>
        <w:tc>
          <w:tcPr>
            <w:tcW w:w="850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公开招标</w:t>
            </w:r>
          </w:p>
        </w:tc>
        <w:tc>
          <w:tcPr>
            <w:tcW w:w="95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邀请招标</w:t>
            </w:r>
          </w:p>
        </w:tc>
        <w:tc>
          <w:tcPr>
            <w:tcW w:w="1644" w:type="dxa"/>
            <w:vMerge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</w:tr>
      <w:tr w:rsidR="009747DC" w:rsidTr="00CE0339">
        <w:trPr>
          <w:trHeight w:val="563"/>
          <w:jc w:val="center"/>
        </w:trPr>
        <w:tc>
          <w:tcPr>
            <w:tcW w:w="1777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勘察设计</w:t>
            </w:r>
          </w:p>
        </w:tc>
        <w:tc>
          <w:tcPr>
            <w:tcW w:w="986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850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95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1644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</w:tr>
      <w:tr w:rsidR="009747DC" w:rsidTr="00CE0339">
        <w:trPr>
          <w:trHeight w:val="457"/>
          <w:jc w:val="center"/>
        </w:trPr>
        <w:tc>
          <w:tcPr>
            <w:tcW w:w="1777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土建工程</w:t>
            </w:r>
          </w:p>
        </w:tc>
        <w:tc>
          <w:tcPr>
            <w:tcW w:w="986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850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95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1644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</w:tr>
      <w:tr w:rsidR="009747DC" w:rsidTr="00CE0339">
        <w:trPr>
          <w:jc w:val="center"/>
        </w:trPr>
        <w:tc>
          <w:tcPr>
            <w:tcW w:w="1777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主要机电</w:t>
            </w:r>
          </w:p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设备</w:t>
            </w:r>
          </w:p>
        </w:tc>
        <w:tc>
          <w:tcPr>
            <w:tcW w:w="986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850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95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1644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</w:tr>
      <w:tr w:rsidR="009747DC" w:rsidTr="00CE0339">
        <w:trPr>
          <w:jc w:val="center"/>
        </w:trPr>
        <w:tc>
          <w:tcPr>
            <w:tcW w:w="1777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一般机电</w:t>
            </w:r>
          </w:p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设备</w:t>
            </w:r>
          </w:p>
        </w:tc>
        <w:tc>
          <w:tcPr>
            <w:tcW w:w="986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850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95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1644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</w:tr>
      <w:tr w:rsidR="009747DC" w:rsidTr="00CE0339">
        <w:trPr>
          <w:jc w:val="center"/>
        </w:trPr>
        <w:tc>
          <w:tcPr>
            <w:tcW w:w="1777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设备安装</w:t>
            </w:r>
          </w:p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工程</w:t>
            </w:r>
          </w:p>
        </w:tc>
        <w:tc>
          <w:tcPr>
            <w:tcW w:w="986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850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95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1644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</w:tr>
      <w:tr w:rsidR="009747DC" w:rsidTr="00CE0339">
        <w:trPr>
          <w:trHeight w:val="523"/>
          <w:jc w:val="center"/>
        </w:trPr>
        <w:tc>
          <w:tcPr>
            <w:tcW w:w="1777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工程监理</w:t>
            </w:r>
          </w:p>
        </w:tc>
        <w:tc>
          <w:tcPr>
            <w:tcW w:w="986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850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√</w:t>
            </w:r>
          </w:p>
        </w:tc>
        <w:tc>
          <w:tcPr>
            <w:tcW w:w="952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  <w:tc>
          <w:tcPr>
            <w:tcW w:w="1644" w:type="dxa"/>
            <w:vAlign w:val="center"/>
          </w:tcPr>
          <w:p w:rsidR="009747DC" w:rsidRDefault="009747DC" w:rsidP="00CE0339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</w:tr>
      <w:tr w:rsidR="009747DC" w:rsidTr="00CE0339">
        <w:trPr>
          <w:trHeight w:val="943"/>
          <w:jc w:val="center"/>
        </w:trPr>
        <w:tc>
          <w:tcPr>
            <w:tcW w:w="9186" w:type="dxa"/>
            <w:gridSpan w:val="8"/>
            <w:vAlign w:val="center"/>
          </w:tcPr>
          <w:p w:rsidR="009747DC" w:rsidRDefault="009747DC" w:rsidP="00CE0339">
            <w:pPr>
              <w:spacing w:line="400" w:lineRule="exact"/>
              <w:jc w:val="left"/>
              <w:rPr>
                <w:rFonts w:ascii="仿宋_GB2312" w:eastAsia="仿宋_GB2312" w:hAnsi="仿宋_GB2312"/>
                <w:sz w:val="28"/>
                <w:szCs w:val="21"/>
              </w:rPr>
            </w:pPr>
          </w:p>
          <w:p w:rsidR="009747DC" w:rsidRDefault="009747DC" w:rsidP="00CE0339">
            <w:pPr>
              <w:spacing w:line="400" w:lineRule="exact"/>
              <w:jc w:val="left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审批部门核准意见说明：</w:t>
            </w:r>
          </w:p>
          <w:p w:rsidR="009747DC" w:rsidRDefault="009747DC" w:rsidP="00CE0339">
            <w:pPr>
              <w:spacing w:line="400" w:lineRule="exact"/>
              <w:ind w:firstLineChars="212" w:firstLine="594"/>
              <w:jc w:val="left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核准。</w:t>
            </w:r>
          </w:p>
          <w:p w:rsidR="009747DC" w:rsidRDefault="009747DC" w:rsidP="00CE0339">
            <w:pPr>
              <w:spacing w:line="400" w:lineRule="exact"/>
              <w:ind w:firstLineChars="212" w:firstLine="594"/>
              <w:jc w:val="left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>根据国办</w:t>
            </w:r>
            <w:r>
              <w:rPr>
                <w:rFonts w:ascii="宋体" w:hAnsi="宋体" w:hint="eastAsia"/>
                <w:sz w:val="28"/>
                <w:szCs w:val="21"/>
              </w:rPr>
              <w:t>﹝</w:t>
            </w:r>
            <w:r>
              <w:rPr>
                <w:rFonts w:ascii="仿宋_GB2312" w:eastAsia="仿宋_GB2312" w:hAnsi="仿宋_GB2312" w:hint="eastAsia"/>
                <w:sz w:val="28"/>
                <w:szCs w:val="21"/>
              </w:rPr>
              <w:t>1999</w:t>
            </w:r>
            <w:r>
              <w:rPr>
                <w:rFonts w:ascii="宋体" w:hAnsi="宋体" w:hint="eastAsia"/>
                <w:sz w:val="28"/>
                <w:szCs w:val="21"/>
              </w:rPr>
              <w:t>﹞</w:t>
            </w:r>
            <w:r>
              <w:rPr>
                <w:rFonts w:ascii="仿宋_GB2312" w:eastAsia="仿宋_GB2312" w:hAnsi="仿宋_GB2312" w:hint="eastAsia"/>
                <w:sz w:val="28"/>
                <w:szCs w:val="21"/>
              </w:rPr>
              <w:t>20号文件要求，城市轨道交通车辆、信号系统在国家定点企业范围内采取邀请招标的方式采购。</w:t>
            </w:r>
            <w:proofErr w:type="gramStart"/>
            <w:r>
              <w:rPr>
                <w:rFonts w:ascii="仿宋_GB2312" w:eastAsia="仿宋_GB2312" w:hAnsi="仿宋_GB2312" w:hint="eastAsia"/>
                <w:sz w:val="28"/>
                <w:szCs w:val="21"/>
              </w:rPr>
              <w:t>请严格</w:t>
            </w:r>
            <w:proofErr w:type="gramEnd"/>
            <w:r>
              <w:rPr>
                <w:rFonts w:ascii="仿宋_GB2312" w:eastAsia="仿宋_GB2312" w:hAnsi="仿宋_GB2312" w:hint="eastAsia"/>
                <w:sz w:val="28"/>
                <w:szCs w:val="21"/>
              </w:rPr>
              <w:t>按照《中华人民共和国招标投标法》等法律法规和相关部门规章，规范招标投标行为。</w:t>
            </w:r>
          </w:p>
          <w:p w:rsidR="009747DC" w:rsidRDefault="009747DC" w:rsidP="00CE0339">
            <w:pPr>
              <w:spacing w:line="400" w:lineRule="exact"/>
              <w:ind w:firstLineChars="212" w:firstLine="594"/>
              <w:jc w:val="left"/>
              <w:rPr>
                <w:rFonts w:ascii="仿宋_GB2312" w:eastAsia="仿宋_GB2312" w:hAnsi="仿宋_GB2312"/>
                <w:sz w:val="28"/>
                <w:szCs w:val="21"/>
              </w:rPr>
            </w:pPr>
          </w:p>
          <w:p w:rsidR="009747DC" w:rsidRDefault="009747DC" w:rsidP="00CE0339">
            <w:pPr>
              <w:spacing w:line="400" w:lineRule="exact"/>
              <w:ind w:firstLineChars="212" w:firstLine="594"/>
              <w:jc w:val="left"/>
              <w:rPr>
                <w:rFonts w:ascii="仿宋_GB2312" w:eastAsia="仿宋_GB2312" w:hAnsi="仿宋_GB2312"/>
                <w:sz w:val="28"/>
                <w:szCs w:val="21"/>
              </w:rPr>
            </w:pPr>
          </w:p>
          <w:p w:rsidR="009747DC" w:rsidRDefault="009747DC" w:rsidP="00CE0339">
            <w:pPr>
              <w:spacing w:line="400" w:lineRule="exact"/>
              <w:ind w:firstLineChars="212" w:firstLine="594"/>
              <w:jc w:val="left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 xml:space="preserve">                                 </w:t>
            </w:r>
          </w:p>
          <w:p w:rsidR="009747DC" w:rsidRDefault="009747DC" w:rsidP="00CE0339">
            <w:pPr>
              <w:spacing w:line="400" w:lineRule="exact"/>
              <w:ind w:firstLineChars="212" w:firstLine="594"/>
              <w:jc w:val="left"/>
              <w:rPr>
                <w:rFonts w:ascii="仿宋_GB2312" w:eastAsia="仿宋_GB2312" w:hAnsi="仿宋_GB2312"/>
                <w:sz w:val="28"/>
                <w:szCs w:val="21"/>
              </w:rPr>
            </w:pPr>
            <w:r>
              <w:rPr>
                <w:rFonts w:ascii="仿宋_GB2312" w:eastAsia="仿宋_GB2312" w:hAnsi="仿宋_GB2312" w:hint="eastAsia"/>
                <w:sz w:val="28"/>
                <w:szCs w:val="21"/>
              </w:rPr>
              <w:t xml:space="preserve">                                  湖南省发展和改革委员会</w:t>
            </w:r>
          </w:p>
          <w:p w:rsidR="009747DC" w:rsidRDefault="009747DC" w:rsidP="00CE0339">
            <w:pPr>
              <w:spacing w:line="400" w:lineRule="exact"/>
              <w:ind w:firstLineChars="212" w:firstLine="594"/>
              <w:jc w:val="left"/>
              <w:rPr>
                <w:rFonts w:ascii="仿宋_GB2312" w:eastAsia="仿宋_GB2312" w:hAnsi="仿宋_GB2312"/>
                <w:sz w:val="28"/>
                <w:szCs w:val="21"/>
              </w:rPr>
            </w:pPr>
          </w:p>
        </w:tc>
      </w:tr>
    </w:tbl>
    <w:p w:rsidR="009747DC" w:rsidRDefault="009747DC" w:rsidP="009747DC">
      <w:pPr>
        <w:spacing w:line="596" w:lineRule="exact"/>
        <w:rPr>
          <w:rFonts w:eastAsia="仿宋_GB2312"/>
          <w:sz w:val="32"/>
        </w:rPr>
        <w:sectPr w:rsidR="009747DC">
          <w:footerReference w:type="even" r:id="rId5"/>
          <w:footerReference w:type="default" r:id="rId6"/>
          <w:pgSz w:w="11906" w:h="16838"/>
          <w:pgMar w:top="1871" w:right="1531" w:bottom="1531" w:left="1588" w:header="851" w:footer="1361" w:gutter="0"/>
          <w:pgNumType w:start="1"/>
          <w:cols w:space="720"/>
          <w:docGrid w:type="lines" w:linePitch="312"/>
        </w:sectPr>
      </w:pPr>
      <w:bookmarkStart w:id="0" w:name="_GoBack"/>
      <w:bookmarkEnd w:id="0"/>
    </w:p>
    <w:p w:rsidR="00C827F3" w:rsidRPr="009747DC" w:rsidRDefault="00C827F3"/>
    <w:sectPr w:rsidR="00C827F3" w:rsidRPr="009747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C40" w:rsidRDefault="009747DC">
    <w:pPr>
      <w:pStyle w:val="a3"/>
      <w:ind w:leftChars="150" w:left="315" w:right="357"/>
    </w:pPr>
    <w:r>
      <w:rPr>
        <w:rFonts w:hint="eastAsia"/>
        <w:kern w:val="0"/>
        <w:sz w:val="28"/>
        <w:szCs w:val="28"/>
      </w:rPr>
      <w:t>—</w:t>
    </w:r>
    <w:r>
      <w:rPr>
        <w:rFonts w:hint="eastAsia"/>
        <w:kern w:val="0"/>
        <w:sz w:val="28"/>
        <w:szCs w:val="28"/>
      </w:rPr>
      <w:t xml:space="preserve"> 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noProof/>
        <w:kern w:val="0"/>
        <w:sz w:val="28"/>
        <w:szCs w:val="28"/>
      </w:rPr>
      <w:t>6</w:t>
    </w:r>
    <w:r>
      <w:rPr>
        <w:kern w:val="0"/>
        <w:sz w:val="28"/>
        <w:szCs w:val="28"/>
      </w:rPr>
      <w:fldChar w:fldCharType="end"/>
    </w:r>
    <w:r>
      <w:rPr>
        <w:kern w:val="0"/>
        <w:sz w:val="28"/>
        <w:szCs w:val="28"/>
      </w:rPr>
      <w:t xml:space="preserve"> </w:t>
    </w:r>
    <w:r>
      <w:rPr>
        <w:rFonts w:hint="eastAsia"/>
        <w:kern w:val="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C40" w:rsidRDefault="009747DC">
    <w:pPr>
      <w:pStyle w:val="a3"/>
      <w:ind w:rightChars="150" w:right="315"/>
      <w:jc w:val="right"/>
      <w:rPr>
        <w:sz w:val="28"/>
        <w:szCs w:val="28"/>
      </w:rPr>
    </w:pPr>
    <w:r>
      <w:rPr>
        <w:rFonts w:hint="eastAsia"/>
        <w:kern w:val="0"/>
        <w:sz w:val="28"/>
        <w:szCs w:val="28"/>
      </w:rPr>
      <w:t>—</w:t>
    </w:r>
    <w:r>
      <w:rPr>
        <w:rFonts w:hint="eastAsia"/>
        <w:kern w:val="0"/>
        <w:sz w:val="28"/>
        <w:szCs w:val="28"/>
      </w:rPr>
      <w:t xml:space="preserve"> 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noProof/>
        <w:kern w:val="0"/>
        <w:sz w:val="28"/>
        <w:szCs w:val="28"/>
      </w:rPr>
      <w:t>1</w:t>
    </w:r>
    <w:r>
      <w:rPr>
        <w:kern w:val="0"/>
        <w:sz w:val="28"/>
        <w:szCs w:val="28"/>
      </w:rPr>
      <w:fldChar w:fldCharType="end"/>
    </w:r>
    <w:r>
      <w:rPr>
        <w:kern w:val="0"/>
        <w:sz w:val="28"/>
        <w:szCs w:val="28"/>
      </w:rPr>
      <w:t xml:space="preserve"> </w:t>
    </w:r>
    <w:r>
      <w:rPr>
        <w:rFonts w:hint="eastAsia"/>
        <w:kern w:val="0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7DC"/>
    <w:rsid w:val="009747DC"/>
    <w:rsid w:val="00C82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7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9747DC"/>
    <w:rPr>
      <w:sz w:val="18"/>
      <w:szCs w:val="18"/>
    </w:rPr>
  </w:style>
  <w:style w:type="paragraph" w:styleId="a3">
    <w:name w:val="footer"/>
    <w:basedOn w:val="a"/>
    <w:link w:val="Char"/>
    <w:unhideWhenUsed/>
    <w:rsid w:val="009747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9747D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7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9747DC"/>
    <w:rPr>
      <w:sz w:val="18"/>
      <w:szCs w:val="18"/>
    </w:rPr>
  </w:style>
  <w:style w:type="paragraph" w:styleId="a3">
    <w:name w:val="footer"/>
    <w:basedOn w:val="a"/>
    <w:link w:val="Char"/>
    <w:unhideWhenUsed/>
    <w:rsid w:val="009747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9747D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324</Characters>
  <Application>Microsoft Office Word</Application>
  <DocSecurity>0</DocSecurity>
  <Lines>2</Lines>
  <Paragraphs>1</Paragraphs>
  <ScaleCrop>false</ScaleCrop>
  <Company>Microsoft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备用2</dc:creator>
  <cp:lastModifiedBy>备用2</cp:lastModifiedBy>
  <cp:revision>1</cp:revision>
  <dcterms:created xsi:type="dcterms:W3CDTF">2019-09-23T08:53:00Z</dcterms:created>
  <dcterms:modified xsi:type="dcterms:W3CDTF">2019-09-23T08:53:00Z</dcterms:modified>
</cp:coreProperties>
</file>